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E9" w:rsidRDefault="00675FE9" w:rsidP="00675FE9">
      <w:pPr>
        <w:pStyle w:val="Default"/>
        <w:rPr>
          <w:sz w:val="32"/>
          <w:szCs w:val="32"/>
        </w:rPr>
      </w:pPr>
      <w:r>
        <w:rPr>
          <w:b/>
          <w:bCs/>
          <w:sz w:val="32"/>
          <w:szCs w:val="32"/>
        </w:rPr>
        <w:t xml:space="preserve">Svar på søknad om ambulerende skjenkebevilling - Pumpehuset Skotselv 01.07.2017 </w:t>
      </w:r>
    </w:p>
    <w:p w:rsidR="00675FE9" w:rsidRDefault="00675FE9" w:rsidP="00675FE9">
      <w:pPr>
        <w:pStyle w:val="Default"/>
        <w:rPr>
          <w:sz w:val="21"/>
          <w:szCs w:val="21"/>
        </w:rPr>
      </w:pPr>
    </w:p>
    <w:p w:rsidR="00675FE9" w:rsidRDefault="00675FE9" w:rsidP="00675FE9">
      <w:pPr>
        <w:pStyle w:val="Default"/>
        <w:rPr>
          <w:sz w:val="21"/>
          <w:szCs w:val="21"/>
        </w:rPr>
      </w:pPr>
      <w:r>
        <w:rPr>
          <w:sz w:val="21"/>
          <w:szCs w:val="21"/>
        </w:rPr>
        <w:t xml:space="preserve">Det vises til deres søknad mottatt 12.06.2017. </w:t>
      </w:r>
    </w:p>
    <w:p w:rsidR="00675FE9" w:rsidRDefault="00675FE9" w:rsidP="00675FE9">
      <w:pPr>
        <w:pStyle w:val="Default"/>
        <w:rPr>
          <w:b/>
          <w:bCs/>
          <w:sz w:val="21"/>
          <w:szCs w:val="21"/>
        </w:rPr>
      </w:pPr>
    </w:p>
    <w:p w:rsidR="00675FE9" w:rsidRDefault="00675FE9" w:rsidP="00675FE9">
      <w:pPr>
        <w:pStyle w:val="Default"/>
        <w:rPr>
          <w:sz w:val="21"/>
          <w:szCs w:val="21"/>
        </w:rPr>
      </w:pPr>
      <w:r>
        <w:rPr>
          <w:b/>
          <w:bCs/>
          <w:sz w:val="21"/>
          <w:szCs w:val="21"/>
        </w:rPr>
        <w:t xml:space="preserve">Saksutredning: </w:t>
      </w:r>
    </w:p>
    <w:p w:rsidR="00675FE9" w:rsidRDefault="00675FE9" w:rsidP="00675FE9">
      <w:pPr>
        <w:pStyle w:val="Default"/>
        <w:rPr>
          <w:sz w:val="21"/>
          <w:szCs w:val="21"/>
        </w:rPr>
      </w:pPr>
    </w:p>
    <w:p w:rsidR="00675FE9" w:rsidRDefault="00675FE9" w:rsidP="00675FE9">
      <w:pPr>
        <w:pStyle w:val="Default"/>
        <w:rPr>
          <w:sz w:val="21"/>
          <w:szCs w:val="21"/>
        </w:rPr>
      </w:pPr>
      <w:r>
        <w:rPr>
          <w:sz w:val="21"/>
          <w:szCs w:val="21"/>
        </w:rPr>
        <w:t>Søknaden gjelder skjenkebevilling for øl (</w:t>
      </w:r>
      <w:proofErr w:type="spellStart"/>
      <w:r>
        <w:rPr>
          <w:sz w:val="21"/>
          <w:szCs w:val="21"/>
        </w:rPr>
        <w:t>gr</w:t>
      </w:r>
      <w:proofErr w:type="spellEnd"/>
      <w:r>
        <w:rPr>
          <w:sz w:val="21"/>
          <w:szCs w:val="21"/>
        </w:rPr>
        <w:t xml:space="preserve"> 1) og vin (</w:t>
      </w:r>
      <w:proofErr w:type="spellStart"/>
      <w:r>
        <w:rPr>
          <w:sz w:val="21"/>
          <w:szCs w:val="21"/>
        </w:rPr>
        <w:t>gr</w:t>
      </w:r>
      <w:proofErr w:type="spellEnd"/>
      <w:r>
        <w:rPr>
          <w:sz w:val="21"/>
          <w:szCs w:val="21"/>
        </w:rPr>
        <w:t xml:space="preserve"> 2) i forbindelse med utendørskonsert med bandet </w:t>
      </w:r>
      <w:proofErr w:type="spellStart"/>
      <w:r>
        <w:rPr>
          <w:sz w:val="21"/>
          <w:szCs w:val="21"/>
        </w:rPr>
        <w:t>Ulabrand</w:t>
      </w:r>
      <w:proofErr w:type="spellEnd"/>
      <w:r>
        <w:rPr>
          <w:sz w:val="21"/>
          <w:szCs w:val="21"/>
        </w:rPr>
        <w:t xml:space="preserve">, lørdag 01.07.2017. Arrangementet er innenfor tidsrammen kl. 17.00 til kl. 02.00 neste dag. Antall gjester er stipulert til 150 personer. </w:t>
      </w:r>
      <w:proofErr w:type="spellStart"/>
      <w:r>
        <w:rPr>
          <w:sz w:val="21"/>
          <w:szCs w:val="21"/>
        </w:rPr>
        <w:t>Mht</w:t>
      </w:r>
      <w:proofErr w:type="spellEnd"/>
      <w:r>
        <w:rPr>
          <w:sz w:val="21"/>
          <w:szCs w:val="21"/>
        </w:rPr>
        <w:t xml:space="preserve"> skjenking utendørs så er maksimal skjenketid til kl. 01.00, neste dag. </w:t>
      </w:r>
    </w:p>
    <w:p w:rsidR="00675FE9" w:rsidRDefault="00675FE9" w:rsidP="00675FE9">
      <w:pPr>
        <w:pStyle w:val="Default"/>
        <w:rPr>
          <w:b/>
          <w:bCs/>
          <w:sz w:val="21"/>
          <w:szCs w:val="21"/>
        </w:rPr>
      </w:pPr>
    </w:p>
    <w:p w:rsidR="00675FE9" w:rsidRDefault="00675FE9" w:rsidP="00675FE9">
      <w:pPr>
        <w:pStyle w:val="Default"/>
        <w:rPr>
          <w:sz w:val="21"/>
          <w:szCs w:val="21"/>
        </w:rPr>
      </w:pPr>
      <w:r>
        <w:rPr>
          <w:b/>
          <w:bCs/>
          <w:sz w:val="21"/>
          <w:szCs w:val="21"/>
        </w:rPr>
        <w:t xml:space="preserve">Arrangementssted: Pumpehuset, 3330 Skotselv. </w:t>
      </w:r>
    </w:p>
    <w:p w:rsidR="00675FE9" w:rsidRDefault="00675FE9" w:rsidP="00675FE9">
      <w:pPr>
        <w:pStyle w:val="Default"/>
        <w:rPr>
          <w:b/>
          <w:bCs/>
          <w:sz w:val="21"/>
          <w:szCs w:val="21"/>
        </w:rPr>
      </w:pPr>
    </w:p>
    <w:p w:rsidR="00675FE9" w:rsidRDefault="00675FE9" w:rsidP="00675FE9">
      <w:pPr>
        <w:pStyle w:val="Default"/>
        <w:rPr>
          <w:sz w:val="21"/>
          <w:szCs w:val="21"/>
        </w:rPr>
      </w:pPr>
      <w:r>
        <w:rPr>
          <w:b/>
          <w:bCs/>
          <w:sz w:val="21"/>
          <w:szCs w:val="21"/>
        </w:rPr>
        <w:t>Kontaktperson: ……………</w:t>
      </w:r>
    </w:p>
    <w:p w:rsidR="00675FE9" w:rsidRDefault="00675FE9" w:rsidP="00675FE9">
      <w:pPr>
        <w:pStyle w:val="Default"/>
        <w:rPr>
          <w:b/>
          <w:bCs/>
          <w:sz w:val="21"/>
          <w:szCs w:val="21"/>
        </w:rPr>
      </w:pPr>
    </w:p>
    <w:p w:rsidR="00675FE9" w:rsidRDefault="00675FE9" w:rsidP="00675FE9">
      <w:pPr>
        <w:pStyle w:val="Default"/>
        <w:rPr>
          <w:sz w:val="21"/>
          <w:szCs w:val="21"/>
        </w:rPr>
      </w:pPr>
      <w:r>
        <w:rPr>
          <w:b/>
          <w:bCs/>
          <w:sz w:val="21"/>
          <w:szCs w:val="21"/>
        </w:rPr>
        <w:t xml:space="preserve">Vurdering: </w:t>
      </w:r>
    </w:p>
    <w:p w:rsidR="00675FE9" w:rsidRDefault="00675FE9" w:rsidP="00675FE9">
      <w:pPr>
        <w:pStyle w:val="Default"/>
        <w:rPr>
          <w:sz w:val="21"/>
          <w:szCs w:val="21"/>
        </w:rPr>
      </w:pPr>
      <w:r>
        <w:rPr>
          <w:sz w:val="21"/>
          <w:szCs w:val="21"/>
        </w:rPr>
        <w:t xml:space="preserve">Søknaden er vurdert i henhold til lov om omsetning av alkoholholdig drikk </w:t>
      </w:r>
      <w:proofErr w:type="spellStart"/>
      <w:r>
        <w:rPr>
          <w:sz w:val="21"/>
          <w:szCs w:val="21"/>
        </w:rPr>
        <w:t>m.v</w:t>
      </w:r>
      <w:proofErr w:type="spellEnd"/>
      <w:r>
        <w:rPr>
          <w:sz w:val="21"/>
          <w:szCs w:val="21"/>
        </w:rPr>
        <w:t xml:space="preserve">. av 2. juni 1989 nr. 27, og lov om endringer i nevnte lov med virkning fra 01.07.2005. </w:t>
      </w:r>
    </w:p>
    <w:p w:rsidR="00675FE9" w:rsidRDefault="00675FE9" w:rsidP="00675FE9">
      <w:pPr>
        <w:pStyle w:val="Default"/>
        <w:rPr>
          <w:b/>
          <w:bCs/>
          <w:sz w:val="21"/>
          <w:szCs w:val="21"/>
        </w:rPr>
      </w:pPr>
    </w:p>
    <w:p w:rsidR="00675FE9" w:rsidRDefault="00675FE9" w:rsidP="00675FE9">
      <w:pPr>
        <w:pStyle w:val="Default"/>
        <w:rPr>
          <w:sz w:val="21"/>
          <w:szCs w:val="21"/>
        </w:rPr>
      </w:pPr>
      <w:r>
        <w:rPr>
          <w:b/>
          <w:bCs/>
          <w:sz w:val="21"/>
          <w:szCs w:val="21"/>
        </w:rPr>
        <w:t xml:space="preserve">Vedtak: </w:t>
      </w:r>
    </w:p>
    <w:p w:rsidR="00675FE9" w:rsidRDefault="00675FE9" w:rsidP="00675FE9">
      <w:pPr>
        <w:pStyle w:val="Default"/>
        <w:rPr>
          <w:sz w:val="21"/>
          <w:szCs w:val="21"/>
        </w:rPr>
      </w:pPr>
      <w:r>
        <w:rPr>
          <w:sz w:val="21"/>
          <w:szCs w:val="21"/>
        </w:rPr>
        <w:t xml:space="preserve">Deres søknad om skjenkebevilling for øl (gr.1) og vin (gr. 2) i forbindelse med utendørskonsert med bandet </w:t>
      </w:r>
      <w:proofErr w:type="spellStart"/>
      <w:r>
        <w:rPr>
          <w:sz w:val="21"/>
          <w:szCs w:val="21"/>
        </w:rPr>
        <w:t>Ulabrand</w:t>
      </w:r>
      <w:proofErr w:type="spellEnd"/>
      <w:r>
        <w:rPr>
          <w:sz w:val="21"/>
          <w:szCs w:val="21"/>
        </w:rPr>
        <w:t xml:space="preserve">, lørdag 01.07.2017, kl. 17.00 – kl. 02.00 neste dag, imøtekommes. </w:t>
      </w:r>
      <w:r>
        <w:rPr>
          <w:b/>
          <w:bCs/>
          <w:sz w:val="21"/>
          <w:szCs w:val="21"/>
        </w:rPr>
        <w:t xml:space="preserve">Med henhold til skjenking utendørs må den være avsluttet innen kl. 01.00, neste dag. </w:t>
      </w:r>
    </w:p>
    <w:p w:rsidR="00675FE9" w:rsidRDefault="00675FE9" w:rsidP="00675FE9">
      <w:pPr>
        <w:pStyle w:val="Default"/>
        <w:rPr>
          <w:b/>
          <w:bCs/>
          <w:sz w:val="21"/>
          <w:szCs w:val="21"/>
        </w:rPr>
      </w:pPr>
    </w:p>
    <w:p w:rsidR="00675FE9" w:rsidRDefault="00675FE9" w:rsidP="00675FE9">
      <w:pPr>
        <w:pStyle w:val="Default"/>
        <w:rPr>
          <w:sz w:val="21"/>
          <w:szCs w:val="21"/>
        </w:rPr>
      </w:pPr>
      <w:r>
        <w:rPr>
          <w:b/>
          <w:bCs/>
          <w:sz w:val="21"/>
          <w:szCs w:val="21"/>
        </w:rPr>
        <w:t xml:space="preserve">Begrunnelse: </w:t>
      </w:r>
    </w:p>
    <w:p w:rsidR="00675FE9" w:rsidRDefault="00675FE9" w:rsidP="00675FE9">
      <w:pPr>
        <w:pStyle w:val="Default"/>
        <w:rPr>
          <w:sz w:val="21"/>
          <w:szCs w:val="21"/>
        </w:rPr>
      </w:pPr>
    </w:p>
    <w:p w:rsidR="00675FE9" w:rsidRDefault="00675FE9" w:rsidP="00675FE9">
      <w:pPr>
        <w:pStyle w:val="Default"/>
        <w:rPr>
          <w:sz w:val="21"/>
          <w:szCs w:val="21"/>
        </w:rPr>
      </w:pPr>
      <w:r>
        <w:rPr>
          <w:sz w:val="21"/>
          <w:szCs w:val="21"/>
        </w:rPr>
        <w:t xml:space="preserve">Søknaden er i samsvar med ovennevnte lov. </w:t>
      </w:r>
    </w:p>
    <w:p w:rsidR="00675FE9" w:rsidRDefault="00675FE9" w:rsidP="00675FE9">
      <w:pPr>
        <w:pStyle w:val="Default"/>
        <w:rPr>
          <w:sz w:val="21"/>
          <w:szCs w:val="21"/>
        </w:rPr>
      </w:pPr>
    </w:p>
    <w:p w:rsidR="00675FE9" w:rsidRDefault="00675FE9" w:rsidP="00675FE9">
      <w:pPr>
        <w:pStyle w:val="Default"/>
        <w:rPr>
          <w:sz w:val="21"/>
          <w:szCs w:val="21"/>
        </w:rPr>
      </w:pPr>
      <w:r>
        <w:rPr>
          <w:sz w:val="21"/>
          <w:szCs w:val="21"/>
        </w:rPr>
        <w:t xml:space="preserve">Saken er avgjort av Servicesenteret etter delegasjon. </w:t>
      </w:r>
    </w:p>
    <w:p w:rsidR="00675FE9" w:rsidRDefault="00675FE9" w:rsidP="00675FE9">
      <w:pPr>
        <w:pStyle w:val="Default"/>
        <w:rPr>
          <w:sz w:val="21"/>
          <w:szCs w:val="21"/>
        </w:rPr>
      </w:pPr>
    </w:p>
    <w:tbl>
      <w:tblPr>
        <w:tblW w:w="0" w:type="auto"/>
        <w:tblCellMar>
          <w:left w:w="0" w:type="dxa"/>
          <w:right w:w="0" w:type="dxa"/>
        </w:tblCellMar>
        <w:tblLook w:val="04A0" w:firstRow="1" w:lastRow="0" w:firstColumn="1" w:lastColumn="0" w:noHBand="0" w:noVBand="1"/>
      </w:tblPr>
      <w:tblGrid>
        <w:gridCol w:w="7897"/>
      </w:tblGrid>
      <w:tr w:rsidR="00675FE9" w:rsidTr="00675FE9">
        <w:trPr>
          <w:trHeight w:val="139"/>
        </w:trPr>
        <w:tc>
          <w:tcPr>
            <w:tcW w:w="7897" w:type="dxa"/>
            <w:tcMar>
              <w:top w:w="0" w:type="dxa"/>
              <w:left w:w="108" w:type="dxa"/>
              <w:bottom w:w="0" w:type="dxa"/>
              <w:right w:w="108" w:type="dxa"/>
            </w:tcMar>
            <w:hideMark/>
          </w:tcPr>
          <w:p w:rsidR="00675FE9" w:rsidRDefault="00675FE9">
            <w:pPr>
              <w:pStyle w:val="Default"/>
              <w:spacing w:line="276" w:lineRule="auto"/>
              <w:rPr>
                <w:sz w:val="21"/>
                <w:szCs w:val="21"/>
              </w:rPr>
            </w:pPr>
            <w:r>
              <w:rPr>
                <w:sz w:val="21"/>
                <w:szCs w:val="21"/>
              </w:rPr>
              <w:t>Etter forvaltningslovens § 28 har du rett til å påklage vedtaket. Klagefristen er tre uker fra den dato brevet er mottatt. Eventuell klage sendes Øvre Eiker kommune, Servicesenteret, Postboks 76,  3301 Hokksund. Dersom vedtaket ikke blir endret, sendes klagen til Kl</w:t>
            </w:r>
            <w:r>
              <w:rPr>
                <w:sz w:val="21"/>
                <w:szCs w:val="21"/>
              </w:rPr>
              <w:t>agenemda for videre behandling.</w:t>
            </w:r>
            <w:bookmarkStart w:id="0" w:name="_GoBack"/>
            <w:bookmarkEnd w:id="0"/>
          </w:p>
        </w:tc>
      </w:tr>
    </w:tbl>
    <w:p w:rsidR="009C6B94" w:rsidRDefault="009C6B94"/>
    <w:sectPr w:rsidR="009C6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E9"/>
    <w:rsid w:val="00675FE9"/>
    <w:rsid w:val="009C6B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E9"/>
    <w:pPr>
      <w:spacing w:after="0" w:line="240"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675FE9"/>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E9"/>
    <w:pPr>
      <w:spacing w:after="0" w:line="240"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675FE9"/>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ACDD3724</Template>
  <TotalTime>0</TotalTime>
  <Pages>1</Pages>
  <Words>225</Words>
  <Characters>1195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Riste-Bjørkli, Sunniva</dc:creator>
  <cp:lastModifiedBy>Riste-Bjørkli, Sunniva</cp:lastModifiedBy>
  <cp:revision>1</cp:revision>
  <dcterms:created xsi:type="dcterms:W3CDTF">2018-11-20T10:46:00Z</dcterms:created>
  <dcterms:modified xsi:type="dcterms:W3CDTF">2018-11-20T10:46:00Z</dcterms:modified>
</cp:coreProperties>
</file>